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28" w:rsidRPr="000F2E28" w:rsidRDefault="000F2E28" w:rsidP="000F2E28">
      <w:pPr>
        <w:tabs>
          <w:tab w:val="left" w:pos="993"/>
          <w:tab w:val="left" w:pos="1890"/>
          <w:tab w:val="left" w:pos="2790"/>
        </w:tabs>
        <w:spacing w:line="360" w:lineRule="auto"/>
        <w:rPr>
          <w:rFonts w:ascii="Arial" w:hAnsi="Arial" w:cs="Arial"/>
          <w:b/>
          <w:sz w:val="20"/>
          <w:szCs w:val="20"/>
        </w:rPr>
      </w:pPr>
      <w:bookmarkStart w:id="0" w:name="_GoBack"/>
      <w:bookmarkEnd w:id="0"/>
      <w:r>
        <w:rPr>
          <w:rFonts w:ascii="Arial" w:hAnsi="Arial" w:cs="Arial"/>
          <w:b/>
          <w:sz w:val="20"/>
          <w:szCs w:val="20"/>
        </w:rPr>
        <w:t>Sample register of i</w:t>
      </w:r>
      <w:r w:rsidRPr="000F2E28">
        <w:rPr>
          <w:rFonts w:ascii="Arial" w:hAnsi="Arial" w:cs="Arial"/>
          <w:b/>
          <w:sz w:val="20"/>
          <w:szCs w:val="20"/>
        </w:rPr>
        <w:t>nterests</w:t>
      </w: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r w:rsidRPr="000F2E28">
        <w:rPr>
          <w:rFonts w:ascii="Arial" w:hAnsi="Arial" w:cs="Arial"/>
          <w:sz w:val="20"/>
          <w:szCs w:val="20"/>
        </w:rPr>
        <w:t xml:space="preserve">XXXX </w:t>
      </w:r>
      <w:r>
        <w:rPr>
          <w:rFonts w:ascii="Arial" w:hAnsi="Arial" w:cs="Arial"/>
          <w:sz w:val="20"/>
          <w:szCs w:val="20"/>
        </w:rPr>
        <w:t>[o</w:t>
      </w:r>
      <w:r w:rsidRPr="000F2E28">
        <w:rPr>
          <w:rFonts w:ascii="Arial" w:hAnsi="Arial" w:cs="Arial"/>
          <w:sz w:val="20"/>
          <w:szCs w:val="20"/>
        </w:rPr>
        <w:t>rganisation’s</w:t>
      </w:r>
      <w:r>
        <w:rPr>
          <w:rFonts w:ascii="Arial" w:hAnsi="Arial" w:cs="Arial"/>
          <w:sz w:val="20"/>
          <w:szCs w:val="20"/>
        </w:rPr>
        <w:t>]</w:t>
      </w:r>
      <w:r w:rsidRPr="000F2E28">
        <w:rPr>
          <w:rFonts w:ascii="Arial" w:hAnsi="Arial" w:cs="Arial"/>
          <w:sz w:val="20"/>
          <w:szCs w:val="20"/>
        </w:rPr>
        <w:t xml:space="preserve"> trustees are required to declare all relevant interests, on appointment and at meetings of the Board. The Register and the information contained in the Consent Form will be made routinely available to all trustees, and on request to members, funders and the public, in the latter instances, always with the proviso that no contact details will be divulged without permission in order to safeguard the Board members’ privacy.</w:t>
      </w: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Default="000F2E28" w:rsidP="000F2E28">
      <w:pPr>
        <w:tabs>
          <w:tab w:val="left" w:pos="993"/>
          <w:tab w:val="left" w:pos="1890"/>
          <w:tab w:val="left" w:pos="2790"/>
        </w:tabs>
        <w:spacing w:line="360" w:lineRule="auto"/>
        <w:rPr>
          <w:rFonts w:ascii="Arial" w:hAnsi="Arial" w:cs="Arial"/>
          <w:sz w:val="20"/>
          <w:szCs w:val="20"/>
        </w:rPr>
      </w:pPr>
      <w:r w:rsidRPr="000F2E28">
        <w:rPr>
          <w:rFonts w:ascii="Arial" w:hAnsi="Arial" w:cs="Arial"/>
          <w:sz w:val="20"/>
          <w:szCs w:val="20"/>
        </w:rPr>
        <w:t>The following details should be recorded below:</w:t>
      </w: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pStyle w:val="ListParagraph"/>
        <w:numPr>
          <w:ilvl w:val="0"/>
          <w:numId w:val="11"/>
        </w:numPr>
        <w:tabs>
          <w:tab w:val="left" w:pos="993"/>
          <w:tab w:val="left" w:pos="1890"/>
          <w:tab w:val="left" w:pos="2790"/>
        </w:tabs>
        <w:spacing w:line="360" w:lineRule="auto"/>
        <w:rPr>
          <w:rFonts w:ascii="Arial" w:hAnsi="Arial" w:cs="Arial"/>
          <w:sz w:val="20"/>
          <w:szCs w:val="20"/>
        </w:rPr>
      </w:pPr>
      <w:r w:rsidRPr="000F2E28">
        <w:rPr>
          <w:rFonts w:ascii="Arial" w:hAnsi="Arial" w:cs="Arial"/>
          <w:sz w:val="20"/>
          <w:szCs w:val="20"/>
        </w:rPr>
        <w:t>Details of any significant consultancies undertaken over the last 5 years</w:t>
      </w:r>
      <w:r>
        <w:rPr>
          <w:rFonts w:ascii="Arial" w:hAnsi="Arial" w:cs="Arial"/>
          <w:sz w:val="20"/>
          <w:szCs w:val="20"/>
        </w:rPr>
        <w:t>.</w:t>
      </w:r>
    </w:p>
    <w:p w:rsidR="000F2E28" w:rsidRPr="000F2E28" w:rsidRDefault="000F2E28" w:rsidP="000F2E28">
      <w:pPr>
        <w:pStyle w:val="ListParagraph"/>
        <w:numPr>
          <w:ilvl w:val="0"/>
          <w:numId w:val="11"/>
        </w:numPr>
        <w:tabs>
          <w:tab w:val="left" w:pos="993"/>
          <w:tab w:val="left" w:pos="1890"/>
          <w:tab w:val="left" w:pos="2790"/>
        </w:tabs>
        <w:spacing w:line="360" w:lineRule="auto"/>
        <w:ind w:left="993" w:hanging="273"/>
        <w:rPr>
          <w:rFonts w:ascii="Arial" w:hAnsi="Arial" w:cs="Arial"/>
          <w:sz w:val="20"/>
          <w:szCs w:val="20"/>
        </w:rPr>
      </w:pPr>
      <w:r w:rsidRPr="000F2E28">
        <w:rPr>
          <w:rFonts w:ascii="Arial" w:hAnsi="Arial" w:cs="Arial"/>
          <w:sz w:val="20"/>
          <w:szCs w:val="20"/>
        </w:rPr>
        <w:t>Any financial stake in relevant organisations, or as a beneficiary of such an organisation (eg employment, stocks and share, etc)</w:t>
      </w:r>
      <w:r>
        <w:rPr>
          <w:rFonts w:ascii="Arial" w:hAnsi="Arial" w:cs="Arial"/>
          <w:sz w:val="20"/>
          <w:szCs w:val="20"/>
        </w:rPr>
        <w:t>.</w:t>
      </w:r>
    </w:p>
    <w:p w:rsidR="000F2E28" w:rsidRPr="000F2E28" w:rsidRDefault="000F2E28" w:rsidP="000F2E28">
      <w:pPr>
        <w:pStyle w:val="ListParagraph"/>
        <w:numPr>
          <w:ilvl w:val="0"/>
          <w:numId w:val="11"/>
        </w:numPr>
        <w:tabs>
          <w:tab w:val="left" w:pos="993"/>
          <w:tab w:val="left" w:pos="1890"/>
          <w:tab w:val="left" w:pos="2790"/>
        </w:tabs>
        <w:spacing w:line="360" w:lineRule="auto"/>
        <w:rPr>
          <w:rFonts w:ascii="Arial" w:hAnsi="Arial" w:cs="Arial"/>
          <w:sz w:val="20"/>
          <w:szCs w:val="20"/>
        </w:rPr>
      </w:pPr>
      <w:r w:rsidRPr="000F2E28">
        <w:rPr>
          <w:rFonts w:ascii="Arial" w:hAnsi="Arial" w:cs="Arial"/>
          <w:sz w:val="20"/>
          <w:szCs w:val="20"/>
        </w:rPr>
        <w:t>Any ‘connected person’ in relevant organisations, or as a beneficiary of such an organisation</w:t>
      </w:r>
      <w:r>
        <w:rPr>
          <w:rFonts w:ascii="Arial" w:hAnsi="Arial" w:cs="Arial"/>
          <w:sz w:val="20"/>
          <w:szCs w:val="20"/>
        </w:rPr>
        <w:t>.</w:t>
      </w:r>
    </w:p>
    <w:p w:rsidR="000F2E28" w:rsidRPr="000F2E28" w:rsidRDefault="000F2E28" w:rsidP="000F2E28">
      <w:pPr>
        <w:pStyle w:val="ListParagraph"/>
        <w:numPr>
          <w:ilvl w:val="0"/>
          <w:numId w:val="11"/>
        </w:numPr>
        <w:tabs>
          <w:tab w:val="left" w:pos="993"/>
          <w:tab w:val="left" w:pos="1890"/>
          <w:tab w:val="left" w:pos="2790"/>
        </w:tabs>
        <w:spacing w:line="360" w:lineRule="auto"/>
        <w:rPr>
          <w:rFonts w:ascii="Arial" w:hAnsi="Arial" w:cs="Arial"/>
          <w:sz w:val="20"/>
          <w:szCs w:val="20"/>
        </w:rPr>
      </w:pPr>
      <w:r w:rsidRPr="000F2E28">
        <w:rPr>
          <w:rFonts w:ascii="Arial" w:hAnsi="Arial" w:cs="Arial"/>
          <w:sz w:val="20"/>
          <w:szCs w:val="20"/>
        </w:rPr>
        <w:t>Any other interest which might be reasonably construed as creating a conflict of interest.</w:t>
      </w: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0F2E28" w:rsidRPr="000F2E28" w:rsidRDefault="000F2E28" w:rsidP="000F2E28">
      <w:pPr>
        <w:tabs>
          <w:tab w:val="left" w:pos="993"/>
          <w:tab w:val="left" w:pos="1890"/>
          <w:tab w:val="left" w:pos="2790"/>
        </w:tabs>
        <w:spacing w:line="360" w:lineRule="auto"/>
        <w:rPr>
          <w:rFonts w:ascii="Arial" w:hAnsi="Arial" w:cs="Arial"/>
          <w:sz w:val="20"/>
          <w:szCs w:val="20"/>
        </w:rPr>
      </w:pPr>
      <w:r w:rsidRPr="000F2E28">
        <w:rPr>
          <w:rFonts w:ascii="Arial" w:hAnsi="Arial" w:cs="Arial"/>
          <w:sz w:val="20"/>
          <w:szCs w:val="20"/>
        </w:rPr>
        <w:t>*Whilst the term trustee has been used in this sample, other terms such as committee member, director, etc can also be used</w:t>
      </w:r>
    </w:p>
    <w:p w:rsidR="000F2E28" w:rsidRPr="000F2E28" w:rsidRDefault="000F2E28" w:rsidP="000F2E28">
      <w:pPr>
        <w:tabs>
          <w:tab w:val="left" w:pos="993"/>
          <w:tab w:val="left" w:pos="1890"/>
          <w:tab w:val="left" w:pos="2790"/>
        </w:tabs>
        <w:spacing w:line="360" w:lineRule="auto"/>
        <w:rPr>
          <w:rFonts w:ascii="Arial" w:hAnsi="Arial" w:cs="Arial"/>
          <w:sz w:val="20"/>
          <w:szCs w:val="20"/>
        </w:rPr>
      </w:pPr>
    </w:p>
    <w:p w:rsidR="00F643A4" w:rsidRPr="00F42EA2" w:rsidRDefault="00F643A4" w:rsidP="00F643A4">
      <w:pPr>
        <w:rPr>
          <w:rFonts w:ascii="Arial" w:hAnsi="Arial" w:cs="Arial"/>
          <w:sz w:val="20"/>
          <w:szCs w:val="20"/>
        </w:rPr>
      </w:pPr>
    </w:p>
    <w:sectPr w:rsidR="00F643A4" w:rsidRPr="00F42EA2" w:rsidSect="00AE13C5">
      <w:headerReference w:type="default" r:id="rId7"/>
      <w:footerReference w:type="default" r:id="rId8"/>
      <w:headerReference w:type="first" r:id="rId9"/>
      <w:footerReference w:type="first" r:id="rId10"/>
      <w:pgSz w:w="11900" w:h="16840"/>
      <w:pgMar w:top="993" w:right="985" w:bottom="1560" w:left="993" w:header="851" w:footer="38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A2" w:rsidRDefault="00F42EA2">
      <w:r>
        <w:separator/>
      </w:r>
    </w:p>
  </w:endnote>
  <w:endnote w:type="continuationSeparator" w:id="0">
    <w:p w:rsidR="00F42EA2" w:rsidRDefault="00F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9" w:rsidRDefault="00F859B9" w:rsidP="00F643A4">
    <w:pPr>
      <w:pStyle w:val="Footer"/>
      <w:jc w:val="center"/>
      <w:rPr>
        <w:rFonts w:ascii="Arial" w:hAnsi="Arial"/>
        <w:sz w:val="16"/>
        <w:szCs w:val="22"/>
      </w:rPr>
    </w:pPr>
  </w:p>
  <w:p w:rsidR="00F859B9" w:rsidRPr="00566D13" w:rsidRDefault="00F859B9" w:rsidP="00F643A4">
    <w:pPr>
      <w:pStyle w:val="Footer"/>
      <w:jc w:val="center"/>
      <w:rPr>
        <w:sz w:val="16"/>
      </w:rPr>
    </w:pPr>
    <w:r>
      <w:rPr>
        <w:rFonts w:ascii="Arial" w:hAnsi="Arial"/>
        <w:sz w:val="16"/>
        <w:szCs w:val="22"/>
      </w:rPr>
      <w:br/>
    </w:r>
    <w:r>
      <w:rPr>
        <w:rFonts w:ascii="Arial" w:hAnsi="Arial"/>
        <w:sz w:val="16"/>
        <w:szCs w:val="22"/>
      </w:rPr>
      <w:br/>
      <w:t>–––––––––––––––––––––––––––––––––––––––––––––––––––––––––––––––––––––––––––––––––––––––––––––––––––––––––––––</w:t>
    </w:r>
    <w:r>
      <w:rPr>
        <w:rFonts w:ascii="Arial" w:hAnsi="Arial"/>
        <w:sz w:val="16"/>
        <w:szCs w:val="22"/>
      </w:rPr>
      <w:br/>
    </w:r>
    <w:r>
      <w:rPr>
        <w:rFonts w:ascii="Arial" w:hAnsi="Arial"/>
        <w:sz w:val="16"/>
        <w:szCs w:val="22"/>
      </w:rPr>
      <w:br/>
    </w:r>
    <w:r w:rsidRPr="00566D13">
      <w:rPr>
        <w:rFonts w:ascii="Arial" w:hAnsi="Arial"/>
        <w:sz w:val="16"/>
        <w:szCs w:val="22"/>
      </w:rPr>
      <w:t xml:space="preserve">The Scottish Council for Voluntary Organisations (SCVO) is a Charity registered in Scotland, No. SC003558. </w:t>
    </w:r>
    <w:r>
      <w:rPr>
        <w:rFonts w:ascii="Arial" w:hAnsi="Arial"/>
        <w:sz w:val="16"/>
        <w:szCs w:val="22"/>
      </w:rPr>
      <w:br/>
    </w:r>
    <w:r w:rsidRPr="00566D13">
      <w:rPr>
        <w:rFonts w:ascii="Arial" w:hAnsi="Arial"/>
        <w:sz w:val="16"/>
        <w:szCs w:val="22"/>
      </w:rPr>
      <w:t xml:space="preserve">SCVO is a charitable company limited by guarantee registered in Scotland No. SC024591. </w:t>
    </w:r>
    <w:r>
      <w:rPr>
        <w:rFonts w:ascii="Arial" w:hAnsi="Arial"/>
        <w:sz w:val="16"/>
        <w:szCs w:val="22"/>
      </w:rPr>
      <w:br/>
    </w:r>
    <w:r w:rsidRPr="00566D13">
      <w:rPr>
        <w:rFonts w:ascii="Arial" w:hAnsi="Arial"/>
        <w:sz w:val="16"/>
        <w:szCs w:val="22"/>
      </w:rPr>
      <w:t>Registered office Mansfield Traquair Centre, 15 Mansfield Place, Edinburgh EH3 6BB.</w:t>
    </w:r>
  </w:p>
  <w:p w:rsidR="00F859B9" w:rsidRDefault="00F85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9" w:rsidRPr="00D1421E" w:rsidRDefault="00F859B9" w:rsidP="00AE13C5">
    <w:pPr>
      <w:pStyle w:val="Footer"/>
      <w:jc w:val="center"/>
      <w:rPr>
        <w:rFonts w:ascii="Arial" w:hAnsi="Arial"/>
      </w:rPr>
    </w:pPr>
    <w:r w:rsidRPr="00D1421E">
      <w:rPr>
        <w:rFonts w:ascii="Arial" w:hAnsi="Arial" w:cs="Arial"/>
        <w:bCs/>
      </w:rPr>
      <w:t>The Scottish Council for Voluntary Organisations (SCVO) is a Scottish Charitable Incorporated Organisation. Registration number SC003558.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A2" w:rsidRDefault="00F42EA2">
      <w:r>
        <w:separator/>
      </w:r>
    </w:p>
  </w:footnote>
  <w:footnote w:type="continuationSeparator" w:id="0">
    <w:p w:rsidR="00F42EA2" w:rsidRDefault="00F42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9" w:rsidRDefault="00F859B9" w:rsidP="00F643A4">
    <w:pPr>
      <w:pStyle w:val="Header"/>
      <w:tabs>
        <w:tab w:val="clear" w:pos="4320"/>
        <w:tab w:val="clear" w:pos="8640"/>
        <w:tab w:val="left" w:pos="1936"/>
      </w:tabs>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9" w:rsidRDefault="002C5559">
    <w:pPr>
      <w:pStyle w:val="Header"/>
    </w:pPr>
    <w:r>
      <w:rPr>
        <w:noProof/>
      </w:rPr>
      <w:drawing>
        <wp:anchor distT="0" distB="0" distL="114300" distR="114300" simplePos="0" relativeHeight="251659264" behindDoc="0" locked="1" layoutInCell="1" allowOverlap="1">
          <wp:simplePos x="0" y="0"/>
          <wp:positionH relativeFrom="column">
            <wp:align>center</wp:align>
          </wp:positionH>
          <wp:positionV relativeFrom="paragraph">
            <wp:posOffset>-367030</wp:posOffset>
          </wp:positionV>
          <wp:extent cx="7158355" cy="1116330"/>
          <wp:effectExtent l="0" t="0" r="4445" b="1270"/>
          <wp:wrapTight wrapText="bothSides">
            <wp:wrapPolygon edited="0">
              <wp:start x="0" y="0"/>
              <wp:lineTo x="0" y="21133"/>
              <wp:lineTo x="21537" y="21133"/>
              <wp:lineTo x="21537" y="0"/>
              <wp:lineTo x="0" y="0"/>
            </wp:wrapPolygon>
          </wp:wrapTight>
          <wp:docPr id="10" name="Picture 10" descr="SCVO Basic Banner - post S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VO Basic Banner - post S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835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9EEF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3C8B"/>
    <w:multiLevelType w:val="hybridMultilevel"/>
    <w:tmpl w:val="0AD28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11B5"/>
    <w:multiLevelType w:val="hybridMultilevel"/>
    <w:tmpl w:val="0770951C"/>
    <w:lvl w:ilvl="0" w:tplc="C1A0A478">
      <w:numFmt w:val="bullet"/>
      <w:lvlText w:val="•"/>
      <w:lvlJc w:val="left"/>
      <w:pPr>
        <w:ind w:left="1710" w:hanging="99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F25131"/>
    <w:multiLevelType w:val="hybridMultilevel"/>
    <w:tmpl w:val="1F4A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05EE3"/>
    <w:multiLevelType w:val="hybridMultilevel"/>
    <w:tmpl w:val="5C464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D4C81"/>
    <w:multiLevelType w:val="hybridMultilevel"/>
    <w:tmpl w:val="4354516A"/>
    <w:lvl w:ilvl="0" w:tplc="C1A0A478">
      <w:numFmt w:val="bullet"/>
      <w:lvlText w:val="•"/>
      <w:lvlJc w:val="left"/>
      <w:pPr>
        <w:ind w:left="1350" w:hanging="99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20EC0"/>
    <w:multiLevelType w:val="hybridMultilevel"/>
    <w:tmpl w:val="E3E8D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6D4F6A"/>
    <w:multiLevelType w:val="multilevel"/>
    <w:tmpl w:val="AF8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01444"/>
    <w:multiLevelType w:val="hybridMultilevel"/>
    <w:tmpl w:val="4A32D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C0CC1"/>
    <w:multiLevelType w:val="multilevel"/>
    <w:tmpl w:val="1100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82997"/>
    <w:multiLevelType w:val="hybridMultilevel"/>
    <w:tmpl w:val="F142F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10"/>
  </w:num>
  <w:num w:numId="6">
    <w:abstractNumId w:val="1"/>
  </w:num>
  <w:num w:numId="7">
    <w:abstractNumId w:val="6"/>
  </w:num>
  <w:num w:numId="8">
    <w:abstractNumId w:val="8"/>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A2"/>
    <w:rsid w:val="000F2E28"/>
    <w:rsid w:val="00137159"/>
    <w:rsid w:val="001B37EF"/>
    <w:rsid w:val="002C5559"/>
    <w:rsid w:val="00716607"/>
    <w:rsid w:val="007D58CF"/>
    <w:rsid w:val="008A7DED"/>
    <w:rsid w:val="008E0851"/>
    <w:rsid w:val="00AE13C5"/>
    <w:rsid w:val="00BF45A5"/>
    <w:rsid w:val="00D1421E"/>
    <w:rsid w:val="00E51B91"/>
    <w:rsid w:val="00F42EA2"/>
    <w:rsid w:val="00F643A4"/>
    <w:rsid w:val="00F859B9"/>
    <w:rsid w:val="00FA10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docId w15:val="{6B25D151-DF5C-4818-A08C-4BBB3C7A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A2"/>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42F"/>
    <w:pPr>
      <w:tabs>
        <w:tab w:val="center" w:pos="4320"/>
        <w:tab w:val="right" w:pos="8640"/>
      </w:tabs>
    </w:pPr>
  </w:style>
  <w:style w:type="character" w:customStyle="1" w:styleId="HeaderChar">
    <w:name w:val="Header Char"/>
    <w:basedOn w:val="DefaultParagraphFont"/>
    <w:link w:val="Header"/>
    <w:uiPriority w:val="99"/>
    <w:rsid w:val="00AC242F"/>
  </w:style>
  <w:style w:type="paragraph" w:styleId="Footer">
    <w:name w:val="footer"/>
    <w:basedOn w:val="Normal"/>
    <w:link w:val="FooterChar"/>
    <w:uiPriority w:val="99"/>
    <w:unhideWhenUsed/>
    <w:rsid w:val="00AC242F"/>
    <w:pPr>
      <w:tabs>
        <w:tab w:val="center" w:pos="4320"/>
        <w:tab w:val="right" w:pos="8640"/>
      </w:tabs>
    </w:pPr>
  </w:style>
  <w:style w:type="character" w:customStyle="1" w:styleId="FooterChar">
    <w:name w:val="Footer Char"/>
    <w:basedOn w:val="DefaultParagraphFont"/>
    <w:link w:val="Footer"/>
    <w:uiPriority w:val="99"/>
    <w:rsid w:val="00AC242F"/>
  </w:style>
  <w:style w:type="paragraph" w:styleId="ListBullet">
    <w:name w:val="List Bullet"/>
    <w:basedOn w:val="Normal"/>
    <w:uiPriority w:val="99"/>
    <w:unhideWhenUsed/>
    <w:rsid w:val="00AC242F"/>
    <w:pPr>
      <w:numPr>
        <w:numId w:val="1"/>
      </w:numPr>
      <w:contextualSpacing/>
    </w:pPr>
  </w:style>
  <w:style w:type="table" w:styleId="TableGrid">
    <w:name w:val="Table Grid"/>
    <w:basedOn w:val="TableNormal"/>
    <w:rsid w:val="004E0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421E"/>
    <w:rPr>
      <w:rFonts w:ascii="Lucida Grande" w:hAnsi="Lucida Grande"/>
      <w:sz w:val="18"/>
      <w:szCs w:val="18"/>
    </w:rPr>
  </w:style>
  <w:style w:type="character" w:customStyle="1" w:styleId="BalloonTextChar">
    <w:name w:val="Balloon Text Char"/>
    <w:basedOn w:val="DefaultParagraphFont"/>
    <w:link w:val="BalloonText"/>
    <w:rsid w:val="00D1421E"/>
    <w:rPr>
      <w:rFonts w:ascii="Lucida Grande" w:hAnsi="Lucida Grande"/>
      <w:sz w:val="18"/>
      <w:szCs w:val="18"/>
      <w:lang w:val="en-US"/>
    </w:rPr>
  </w:style>
  <w:style w:type="paragraph" w:styleId="ListParagraph">
    <w:name w:val="List Paragraph"/>
    <w:basedOn w:val="Normal"/>
    <w:uiPriority w:val="34"/>
    <w:qFormat/>
    <w:rsid w:val="00F4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VO%20Templates\SCVO-%20black%20and%20whit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SCVO- black and white header</Template>
  <TotalTime>0</TotalTime>
  <Pages>2</Pages>
  <Words>162</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1061</CharactersWithSpaces>
  <SharedDoc>false</SharedDoc>
  <HLinks>
    <vt:vector size="12" baseType="variant">
      <vt:variant>
        <vt:i4>2359416</vt:i4>
      </vt:variant>
      <vt:variant>
        <vt:i4>-1</vt:i4>
      </vt:variant>
      <vt:variant>
        <vt:i4>2053</vt:i4>
      </vt:variant>
      <vt:variant>
        <vt:i4>1</vt:i4>
      </vt:variant>
      <vt:variant>
        <vt:lpwstr>SCVO_Report Template Banner</vt:lpwstr>
      </vt:variant>
      <vt:variant>
        <vt:lpwstr/>
      </vt:variant>
      <vt:variant>
        <vt:i4>7471153</vt:i4>
      </vt:variant>
      <vt:variant>
        <vt:i4>-1</vt:i4>
      </vt:variant>
      <vt:variant>
        <vt:i4>2056</vt:i4>
      </vt:variant>
      <vt:variant>
        <vt:i4>1</vt:i4>
      </vt:variant>
      <vt:variant>
        <vt:lpwstr>LegalBlurb_only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Ogg</dc:creator>
  <cp:lastModifiedBy>Rhonda McLean</cp:lastModifiedBy>
  <cp:revision>2</cp:revision>
  <cp:lastPrinted>2011-04-11T14:53:00Z</cp:lastPrinted>
  <dcterms:created xsi:type="dcterms:W3CDTF">2018-01-17T11:42:00Z</dcterms:created>
  <dcterms:modified xsi:type="dcterms:W3CDTF">2018-01-17T11:42:00Z</dcterms:modified>
</cp:coreProperties>
</file>